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C91" w:rsidRPr="00A41810" w:rsidRDefault="00A41810" w:rsidP="00A41810">
      <w:pPr>
        <w:jc w:val="center"/>
        <w:rPr>
          <w:rFonts w:ascii="Kristen ITC" w:hAnsi="Kristen ITC"/>
          <w:sz w:val="96"/>
          <w:szCs w:val="96"/>
        </w:rPr>
      </w:pPr>
      <w:r>
        <w:rPr>
          <w:noProof/>
        </w:rPr>
        <w:drawing>
          <wp:anchor distT="0" distB="0" distL="114300" distR="114300" simplePos="0" relativeHeight="251658240" behindDoc="0" locked="0" layoutInCell="1" allowOverlap="1">
            <wp:simplePos x="0" y="0"/>
            <wp:positionH relativeFrom="margin">
              <wp:posOffset>228600</wp:posOffset>
            </wp:positionH>
            <wp:positionV relativeFrom="margin">
              <wp:posOffset>-190500</wp:posOffset>
            </wp:positionV>
            <wp:extent cx="815975" cy="114427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 A.jpg"/>
                    <pic:cNvPicPr/>
                  </pic:nvPicPr>
                  <pic:blipFill>
                    <a:blip r:embed="rId5">
                      <a:extLst>
                        <a:ext uri="{28A0092B-C50C-407E-A947-70E740481C1C}">
                          <a14:useLocalDpi xmlns:a14="http://schemas.microsoft.com/office/drawing/2010/main" val="0"/>
                        </a:ext>
                      </a:extLst>
                    </a:blip>
                    <a:stretch>
                      <a:fillRect/>
                    </a:stretch>
                  </pic:blipFill>
                  <pic:spPr>
                    <a:xfrm>
                      <a:off x="0" y="0"/>
                      <a:ext cx="815975" cy="1144270"/>
                    </a:xfrm>
                    <a:prstGeom prst="rect">
                      <a:avLst/>
                    </a:prstGeom>
                  </pic:spPr>
                </pic:pic>
              </a:graphicData>
            </a:graphic>
            <wp14:sizeRelH relativeFrom="page">
              <wp14:pctWidth>0</wp14:pctWidth>
            </wp14:sizeRelH>
            <wp14:sizeRelV relativeFrom="page">
              <wp14:pctHeight>0</wp14:pctHeight>
            </wp14:sizeRelV>
          </wp:anchor>
        </w:drawing>
      </w:r>
      <w:r w:rsidRPr="00A41810">
        <w:rPr>
          <w:rFonts w:ascii="Kristen ITC" w:hAnsi="Kristen ITC"/>
          <w:sz w:val="96"/>
          <w:szCs w:val="96"/>
        </w:rPr>
        <w:t>LETTERLAND</w:t>
      </w:r>
    </w:p>
    <w:p w:rsidR="00A41810" w:rsidRDefault="00A41810"/>
    <w:p w:rsidR="00A41810" w:rsidRDefault="00A41810">
      <w:pPr>
        <w:rPr>
          <w:rFonts w:ascii="Century Schoolbook" w:hAnsi="Century Schoolbook"/>
          <w:sz w:val="24"/>
          <w:szCs w:val="24"/>
        </w:rPr>
      </w:pPr>
      <w:r>
        <w:rPr>
          <w:rFonts w:ascii="Century Schoolbook" w:hAnsi="Century Schoolbook"/>
          <w:sz w:val="24"/>
          <w:szCs w:val="24"/>
        </w:rPr>
        <w:t xml:space="preserve">We teach phonics through a program called </w:t>
      </w:r>
      <w:proofErr w:type="spellStart"/>
      <w:r>
        <w:rPr>
          <w:rFonts w:ascii="Century Schoolbook" w:hAnsi="Century Schoolbook"/>
          <w:sz w:val="24"/>
          <w:szCs w:val="24"/>
        </w:rPr>
        <w:t>Letterland</w:t>
      </w:r>
      <w:proofErr w:type="spellEnd"/>
      <w:r>
        <w:rPr>
          <w:rFonts w:ascii="Century Schoolbook" w:hAnsi="Century Schoolbook"/>
          <w:sz w:val="24"/>
          <w:szCs w:val="24"/>
        </w:rPr>
        <w:t>, which you are probably familiar with from kindergarten.  Wake County uses this program in grades K-2.  It is very effective for teaching children letters and sounds.  Even if children know the 26 letters of the alphabet by name and can identify associated sounds, there are still many combinations of letters that make new sounds (</w:t>
      </w:r>
      <w:proofErr w:type="spellStart"/>
      <w:r>
        <w:rPr>
          <w:rFonts w:ascii="Century Schoolbook" w:hAnsi="Century Schoolbook"/>
          <w:sz w:val="24"/>
          <w:szCs w:val="24"/>
        </w:rPr>
        <w:t>ch</w:t>
      </w:r>
      <w:proofErr w:type="spellEnd"/>
      <w:r>
        <w:rPr>
          <w:rFonts w:ascii="Century Schoolbook" w:hAnsi="Century Schoolbook"/>
          <w:sz w:val="24"/>
          <w:szCs w:val="24"/>
        </w:rPr>
        <w:t xml:space="preserve">, </w:t>
      </w:r>
      <w:proofErr w:type="spellStart"/>
      <w:r>
        <w:rPr>
          <w:rFonts w:ascii="Century Schoolbook" w:hAnsi="Century Schoolbook"/>
          <w:sz w:val="24"/>
          <w:szCs w:val="24"/>
        </w:rPr>
        <w:t>ph</w:t>
      </w:r>
      <w:proofErr w:type="spellEnd"/>
      <w:r>
        <w:rPr>
          <w:rFonts w:ascii="Century Schoolbook" w:hAnsi="Century Schoolbook"/>
          <w:sz w:val="24"/>
          <w:szCs w:val="24"/>
        </w:rPr>
        <w:t xml:space="preserve">, </w:t>
      </w:r>
      <w:proofErr w:type="spellStart"/>
      <w:r>
        <w:rPr>
          <w:rFonts w:ascii="Century Schoolbook" w:hAnsi="Century Schoolbook"/>
          <w:sz w:val="24"/>
          <w:szCs w:val="24"/>
        </w:rPr>
        <w:t>ck</w:t>
      </w:r>
      <w:proofErr w:type="spellEnd"/>
      <w:r>
        <w:rPr>
          <w:rFonts w:ascii="Century Schoolbook" w:hAnsi="Century Schoolbook"/>
          <w:sz w:val="24"/>
          <w:szCs w:val="24"/>
        </w:rPr>
        <w:t xml:space="preserve">, </w:t>
      </w:r>
      <w:proofErr w:type="spellStart"/>
      <w:r>
        <w:rPr>
          <w:rFonts w:ascii="Century Schoolbook" w:hAnsi="Century Schoolbook"/>
          <w:sz w:val="24"/>
          <w:szCs w:val="24"/>
        </w:rPr>
        <w:t>etc</w:t>
      </w:r>
      <w:proofErr w:type="spellEnd"/>
      <w:r>
        <w:rPr>
          <w:rFonts w:ascii="Century Schoolbook" w:hAnsi="Century Schoolbook"/>
          <w:sz w:val="24"/>
          <w:szCs w:val="24"/>
        </w:rPr>
        <w:t>) and spelling patterns that are essential to know in order to be a strong reader and writer.  In first grade, we will move beyond the 26 letters to some of those more advanced spelling patterns.</w:t>
      </w:r>
    </w:p>
    <w:p w:rsidR="00A41810" w:rsidRDefault="00A41810" w:rsidP="00A41810">
      <w:pPr>
        <w:rPr>
          <w:rFonts w:ascii="Century Schoolbook" w:hAnsi="Century Schoolbook"/>
          <w:sz w:val="24"/>
          <w:szCs w:val="24"/>
        </w:rPr>
      </w:pPr>
      <w:r>
        <w:rPr>
          <w:rFonts w:ascii="Century Schoolbook" w:hAnsi="Century Schoolbook"/>
          <w:sz w:val="24"/>
          <w:szCs w:val="24"/>
        </w:rPr>
        <w:t xml:space="preserve">In order to keep you informed of what your child is working on in our </w:t>
      </w:r>
      <w:proofErr w:type="spellStart"/>
      <w:r>
        <w:rPr>
          <w:rFonts w:ascii="Century Schoolbook" w:hAnsi="Century Schoolbook"/>
          <w:sz w:val="24"/>
          <w:szCs w:val="24"/>
        </w:rPr>
        <w:t>Letterland</w:t>
      </w:r>
      <w:proofErr w:type="spellEnd"/>
      <w:r>
        <w:rPr>
          <w:rFonts w:ascii="Century Schoolbook" w:hAnsi="Century Schoolbook"/>
          <w:sz w:val="24"/>
          <w:szCs w:val="24"/>
        </w:rPr>
        <w:t xml:space="preserve"> units, I will send home a list of words each week. You may choose to work on these or not, depending upon your child’s ability to read and spell the words.  </w:t>
      </w:r>
      <w:r w:rsidRPr="00A41810">
        <w:rPr>
          <w:rFonts w:ascii="Century Schoolbook" w:hAnsi="Century Schoolbook"/>
          <w:sz w:val="24"/>
          <w:szCs w:val="24"/>
        </w:rPr>
        <w:t xml:space="preserve">When the list comes home on Monday, have your child read the words from LIST A.  </w:t>
      </w:r>
      <w:r>
        <w:rPr>
          <w:rFonts w:ascii="Century Schoolbook" w:hAnsi="Century Schoolbook"/>
          <w:sz w:val="24"/>
          <w:szCs w:val="24"/>
        </w:rPr>
        <w:t>Then, here are my suggestions:</w:t>
      </w:r>
    </w:p>
    <w:p w:rsidR="00A41810" w:rsidRPr="00A41810" w:rsidRDefault="00A41810" w:rsidP="00A41810">
      <w:pPr>
        <w:pStyle w:val="ListParagraph"/>
        <w:numPr>
          <w:ilvl w:val="0"/>
          <w:numId w:val="1"/>
        </w:numPr>
        <w:rPr>
          <w:rFonts w:ascii="Century Schoolbook" w:hAnsi="Century Schoolbook"/>
          <w:sz w:val="24"/>
          <w:szCs w:val="24"/>
        </w:rPr>
      </w:pPr>
      <w:r w:rsidRPr="003C4456">
        <w:rPr>
          <w:rFonts w:ascii="Century Schoolbook" w:hAnsi="Century Schoolbook"/>
          <w:sz w:val="24"/>
          <w:szCs w:val="24"/>
          <w:u w:val="single"/>
        </w:rPr>
        <w:t>For kids who can already read these words fluently</w:t>
      </w:r>
      <w:r w:rsidRPr="00A41810">
        <w:rPr>
          <w:rFonts w:ascii="Century Schoolbook" w:hAnsi="Century Schoolbook"/>
          <w:sz w:val="24"/>
          <w:szCs w:val="24"/>
        </w:rPr>
        <w:t xml:space="preserve"> (automatically), </w:t>
      </w:r>
      <w:r>
        <w:rPr>
          <w:rFonts w:ascii="Century Schoolbook" w:hAnsi="Century Schoolbook"/>
          <w:sz w:val="24"/>
          <w:szCs w:val="24"/>
        </w:rPr>
        <w:t>have them</w:t>
      </w:r>
      <w:r w:rsidRPr="00A41810">
        <w:rPr>
          <w:rFonts w:ascii="Century Schoolbook" w:hAnsi="Century Schoolbook"/>
          <w:sz w:val="24"/>
          <w:szCs w:val="24"/>
        </w:rPr>
        <w:t xml:space="preserve"> spell the words.  Many times, kids recognize the words but can’t spell them yet</w:t>
      </w:r>
      <w:r>
        <w:rPr>
          <w:rFonts w:ascii="Century Schoolbook" w:hAnsi="Century Schoolbook"/>
          <w:sz w:val="24"/>
          <w:szCs w:val="24"/>
        </w:rPr>
        <w:t xml:space="preserve">.  If they can’t spell them, work on that.  You can do rainbow words (write the word in one color, trace with a second color, trace with a third color – a clever way to practice writing it </w:t>
      </w:r>
      <w:r w:rsidR="003C4456">
        <w:rPr>
          <w:rFonts w:ascii="Century Schoolbook" w:hAnsi="Century Schoolbook"/>
          <w:sz w:val="24"/>
          <w:szCs w:val="24"/>
        </w:rPr>
        <w:t>3 times without it being boring).  You can take dried beans or cereal and have your child spell the words out. There are many ways to practice – if you need ideas, ask me or Google!</w:t>
      </w:r>
    </w:p>
    <w:p w:rsidR="00A41810" w:rsidRDefault="003C4456" w:rsidP="00A41810">
      <w:pPr>
        <w:pStyle w:val="ListParagraph"/>
        <w:numPr>
          <w:ilvl w:val="0"/>
          <w:numId w:val="1"/>
        </w:numPr>
        <w:rPr>
          <w:rFonts w:ascii="Century Schoolbook" w:hAnsi="Century Schoolbook"/>
          <w:sz w:val="24"/>
          <w:szCs w:val="24"/>
        </w:rPr>
      </w:pPr>
      <w:r w:rsidRPr="003C4456">
        <w:rPr>
          <w:rFonts w:ascii="Century Schoolbook" w:hAnsi="Century Schoolbook"/>
          <w:sz w:val="24"/>
          <w:szCs w:val="24"/>
          <w:u w:val="single"/>
        </w:rPr>
        <w:t>For kids who can read some of the words but not all of them</w:t>
      </w:r>
      <w:r>
        <w:rPr>
          <w:rFonts w:ascii="Century Schoolbook" w:hAnsi="Century Schoolbook"/>
          <w:sz w:val="24"/>
          <w:szCs w:val="24"/>
        </w:rPr>
        <w:t>, focus on them learning the pattern.  For example, in this week’s list, if your child can read “back” correctly but then stumbles on or has to sound out “sack”, that means he or she may recognize the word “back” but isn’t seeing the pattern and transferring it to another word with the same spelling pattern.  In this case, use a highlighter or crayon to mark the part of the word that is the same (the –</w:t>
      </w:r>
      <w:proofErr w:type="spellStart"/>
      <w:r>
        <w:rPr>
          <w:rFonts w:ascii="Century Schoolbook" w:hAnsi="Century Schoolbook"/>
          <w:sz w:val="24"/>
          <w:szCs w:val="24"/>
        </w:rPr>
        <w:t>ack</w:t>
      </w:r>
      <w:proofErr w:type="spellEnd"/>
      <w:r>
        <w:rPr>
          <w:rFonts w:ascii="Century Schoolbook" w:hAnsi="Century Schoolbook"/>
          <w:sz w:val="24"/>
          <w:szCs w:val="24"/>
        </w:rPr>
        <w:t xml:space="preserve"> part.)  Write those words down and try to add words to the list.  </w:t>
      </w:r>
    </w:p>
    <w:p w:rsidR="003C4456" w:rsidRDefault="003C4456" w:rsidP="00A41810">
      <w:pPr>
        <w:pStyle w:val="ListParagraph"/>
        <w:numPr>
          <w:ilvl w:val="0"/>
          <w:numId w:val="1"/>
        </w:numPr>
        <w:rPr>
          <w:rFonts w:ascii="Century Schoolbook" w:hAnsi="Century Schoolbook"/>
          <w:sz w:val="24"/>
          <w:szCs w:val="24"/>
        </w:rPr>
      </w:pPr>
      <w:r>
        <w:rPr>
          <w:rFonts w:ascii="Century Schoolbook" w:hAnsi="Century Schoolbook"/>
          <w:sz w:val="24"/>
          <w:szCs w:val="24"/>
          <w:u w:val="single"/>
        </w:rPr>
        <w:t xml:space="preserve">For kids who are struggling with all or most of the words, </w:t>
      </w:r>
      <w:r>
        <w:rPr>
          <w:rFonts w:ascii="Century Schoolbook" w:hAnsi="Century Schoolbook"/>
          <w:sz w:val="24"/>
          <w:szCs w:val="24"/>
        </w:rPr>
        <w:t>look for the patterns and focus on one pattern at a time.  In this week’s list, for example, we have “can”, “ran”, and “van” that all end with –an, then we have “ am”, “jam”, “Sam”, and “Pam” that end with the –am chunk, and finally we have “back”, “sack”, and “pack” that end with the –</w:t>
      </w:r>
      <w:proofErr w:type="spellStart"/>
      <w:r>
        <w:rPr>
          <w:rFonts w:ascii="Century Schoolbook" w:hAnsi="Century Schoolbook"/>
          <w:sz w:val="24"/>
          <w:szCs w:val="24"/>
        </w:rPr>
        <w:t>ack</w:t>
      </w:r>
      <w:proofErr w:type="spellEnd"/>
      <w:r>
        <w:rPr>
          <w:rFonts w:ascii="Century Schoolbook" w:hAnsi="Century Schoolbook"/>
          <w:sz w:val="24"/>
          <w:szCs w:val="24"/>
        </w:rPr>
        <w:t xml:space="preserve"> chunk.  You could focus on –</w:t>
      </w:r>
      <w:proofErr w:type="gramStart"/>
      <w:r>
        <w:rPr>
          <w:rFonts w:ascii="Century Schoolbook" w:hAnsi="Century Schoolbook"/>
          <w:sz w:val="24"/>
          <w:szCs w:val="24"/>
        </w:rPr>
        <w:t>an</w:t>
      </w:r>
      <w:proofErr w:type="gramEnd"/>
      <w:r>
        <w:rPr>
          <w:rFonts w:ascii="Century Schoolbook" w:hAnsi="Century Schoolbook"/>
          <w:sz w:val="24"/>
          <w:szCs w:val="24"/>
        </w:rPr>
        <w:t xml:space="preserve"> words one night – read them, find them in books, write them, add own –an </w:t>
      </w:r>
      <w:r>
        <w:rPr>
          <w:rFonts w:ascii="Century Schoolbook" w:hAnsi="Century Schoolbook"/>
          <w:sz w:val="24"/>
          <w:szCs w:val="24"/>
        </w:rPr>
        <w:lastRenderedPageBreak/>
        <w:t>words to the list.  The next night, review the –</w:t>
      </w:r>
      <w:proofErr w:type="gramStart"/>
      <w:r>
        <w:rPr>
          <w:rFonts w:ascii="Century Schoolbook" w:hAnsi="Century Schoolbook"/>
          <w:sz w:val="24"/>
          <w:szCs w:val="24"/>
        </w:rPr>
        <w:t>an</w:t>
      </w:r>
      <w:proofErr w:type="gramEnd"/>
      <w:r>
        <w:rPr>
          <w:rFonts w:ascii="Century Schoolbook" w:hAnsi="Century Schoolbook"/>
          <w:sz w:val="24"/>
          <w:szCs w:val="24"/>
        </w:rPr>
        <w:t xml:space="preserve"> words but also do the –am words.  The following night, work on the –</w:t>
      </w:r>
      <w:proofErr w:type="spellStart"/>
      <w:r>
        <w:rPr>
          <w:rFonts w:ascii="Century Schoolbook" w:hAnsi="Century Schoolbook"/>
          <w:sz w:val="24"/>
          <w:szCs w:val="24"/>
        </w:rPr>
        <w:t>ack</w:t>
      </w:r>
      <w:proofErr w:type="spellEnd"/>
      <w:r>
        <w:rPr>
          <w:rFonts w:ascii="Century Schoolbook" w:hAnsi="Century Schoolbook"/>
          <w:sz w:val="24"/>
          <w:szCs w:val="24"/>
        </w:rPr>
        <w:t xml:space="preserve"> words.  </w:t>
      </w:r>
    </w:p>
    <w:p w:rsidR="003C4456" w:rsidRDefault="003C4456" w:rsidP="003C4456">
      <w:pPr>
        <w:rPr>
          <w:rFonts w:ascii="Century Schoolbook" w:hAnsi="Century Schoolbook"/>
          <w:sz w:val="24"/>
          <w:szCs w:val="24"/>
        </w:rPr>
      </w:pPr>
    </w:p>
    <w:p w:rsidR="003C4456" w:rsidRDefault="003C4456" w:rsidP="003C4456">
      <w:pPr>
        <w:rPr>
          <w:rFonts w:ascii="Century Schoolbook" w:hAnsi="Century Schoolbook"/>
          <w:sz w:val="24"/>
          <w:szCs w:val="24"/>
        </w:rPr>
      </w:pPr>
      <w:r>
        <w:rPr>
          <w:rFonts w:ascii="Century Schoolbook" w:hAnsi="Century Schoolbook"/>
          <w:sz w:val="24"/>
          <w:szCs w:val="24"/>
        </w:rPr>
        <w:t>Additionally, students should recognize and be able to spell the “Tricky Words” on the Word List.  These are just sight words.  Last week we worked on “the”, “my”, and “is”.  This week’s words are “I”, “like”, and “and.”  Again, many students will know those words already.  The next step for them is to make sure they can spell them as well as recognize them.  The best way is for them to write sentences or stories so that they build the habit of spelling the words correctly in context.  Likewise, the best way for children who don’t know those words to learn them is to see them in print.  In other words, it is better to find the words in text and practice reading them in context than to practice them in isolation. Kids may learn to read and write individual words in isolation, to practice for a test for example, but may not transfer that to actual reading and writing – unless they get opportunities to see the words in text and use the words when they actually write something.</w:t>
      </w:r>
    </w:p>
    <w:p w:rsidR="009D5B1B" w:rsidRDefault="009D5B1B" w:rsidP="003C4456">
      <w:pPr>
        <w:rPr>
          <w:rFonts w:ascii="Century Schoolbook" w:hAnsi="Century Schoolbook"/>
          <w:sz w:val="24"/>
          <w:szCs w:val="24"/>
        </w:rPr>
      </w:pPr>
      <w:r>
        <w:rPr>
          <w:rFonts w:ascii="Century Schoolbook" w:hAnsi="Century Schoolbook"/>
          <w:sz w:val="24"/>
          <w:szCs w:val="24"/>
        </w:rPr>
        <w:t>Finally, I want to explain the Word List a bit more.  The top two sections are sight words, the next section is a review from the previous week, the 4th section is List A – our new words for this week, the 5</w:t>
      </w:r>
      <w:r w:rsidRPr="009D5B1B">
        <w:rPr>
          <w:rFonts w:ascii="Century Schoolbook" w:hAnsi="Century Schoolbook"/>
          <w:sz w:val="24"/>
          <w:szCs w:val="24"/>
          <w:vertAlign w:val="superscript"/>
        </w:rPr>
        <w:t>th</w:t>
      </w:r>
      <w:r>
        <w:rPr>
          <w:rFonts w:ascii="Century Schoolbook" w:hAnsi="Century Schoolbook"/>
          <w:sz w:val="24"/>
          <w:szCs w:val="24"/>
        </w:rPr>
        <w:t xml:space="preserve"> and </w:t>
      </w:r>
      <w:proofErr w:type="gramStart"/>
      <w:r>
        <w:rPr>
          <w:rFonts w:ascii="Century Schoolbook" w:hAnsi="Century Schoolbook"/>
          <w:sz w:val="24"/>
          <w:szCs w:val="24"/>
        </w:rPr>
        <w:t>6</w:t>
      </w:r>
      <w:r w:rsidRPr="009D5B1B">
        <w:rPr>
          <w:rFonts w:ascii="Century Schoolbook" w:hAnsi="Century Schoolbook"/>
          <w:sz w:val="24"/>
          <w:szCs w:val="24"/>
          <w:vertAlign w:val="superscript"/>
        </w:rPr>
        <w:t>th</w:t>
      </w:r>
      <w:r>
        <w:rPr>
          <w:rFonts w:ascii="Century Schoolbook" w:hAnsi="Century Schoolbook"/>
          <w:sz w:val="24"/>
          <w:szCs w:val="24"/>
        </w:rPr>
        <w:t xml:space="preserve">  sections</w:t>
      </w:r>
      <w:proofErr w:type="gramEnd"/>
      <w:r>
        <w:rPr>
          <w:rFonts w:ascii="Century Schoolbook" w:hAnsi="Century Schoolbook"/>
          <w:sz w:val="24"/>
          <w:szCs w:val="24"/>
        </w:rPr>
        <w:t xml:space="preserve"> are additional words for practicing the same spelling patterns, and the 7</w:t>
      </w:r>
      <w:r w:rsidRPr="009D5B1B">
        <w:rPr>
          <w:rFonts w:ascii="Century Schoolbook" w:hAnsi="Century Schoolbook"/>
          <w:sz w:val="24"/>
          <w:szCs w:val="24"/>
          <w:vertAlign w:val="superscript"/>
        </w:rPr>
        <w:t>th</w:t>
      </w:r>
      <w:r>
        <w:rPr>
          <w:rFonts w:ascii="Century Schoolbook" w:hAnsi="Century Schoolbook"/>
          <w:sz w:val="24"/>
          <w:szCs w:val="24"/>
        </w:rPr>
        <w:t xml:space="preserve"> section is for reading and writing the words in sentences.  You can ignore the last 2 sections, as we are not following the program’s homework procedure, and the story words are something we use in class.  The parts you will use the most are sections 2 (Tricky Words) and 4 (List A).</w:t>
      </w:r>
    </w:p>
    <w:p w:rsidR="003C4456" w:rsidRDefault="003C4456" w:rsidP="003C4456">
      <w:pPr>
        <w:rPr>
          <w:rFonts w:ascii="Century Schoolbook" w:hAnsi="Century Schoolbook"/>
          <w:sz w:val="24"/>
          <w:szCs w:val="24"/>
        </w:rPr>
      </w:pPr>
      <w:r>
        <w:rPr>
          <w:rFonts w:ascii="Century Schoolbook" w:hAnsi="Century Schoolbook"/>
          <w:sz w:val="24"/>
          <w:szCs w:val="24"/>
        </w:rPr>
        <w:t xml:space="preserve">I apologize for the length of this letter, but I wanted to make sure you understand what </w:t>
      </w:r>
      <w:proofErr w:type="spellStart"/>
      <w:r>
        <w:rPr>
          <w:rFonts w:ascii="Century Schoolbook" w:hAnsi="Century Schoolbook"/>
          <w:sz w:val="24"/>
          <w:szCs w:val="24"/>
        </w:rPr>
        <w:t>Letterland</w:t>
      </w:r>
      <w:proofErr w:type="spellEnd"/>
      <w:r>
        <w:rPr>
          <w:rFonts w:ascii="Century Schoolbook" w:hAnsi="Century Schoolbook"/>
          <w:sz w:val="24"/>
          <w:szCs w:val="24"/>
        </w:rPr>
        <w:t xml:space="preserve"> is for, </w:t>
      </w:r>
      <w:r w:rsidR="009D5B1B">
        <w:rPr>
          <w:rFonts w:ascii="Century Schoolbook" w:hAnsi="Century Schoolbook"/>
          <w:sz w:val="24"/>
          <w:szCs w:val="24"/>
        </w:rPr>
        <w:t>how to look at and use the Word List that will go home each week, and how to help your child at home if necessary.  If you have questions, please email me.  I’ll be happy to talk with you about it.  I will also be setting up conferences throughout September and October, and we can talk about at our conference if you need clarification.</w:t>
      </w:r>
      <w:bookmarkStart w:id="0" w:name="_GoBack"/>
      <w:bookmarkEnd w:id="0"/>
    </w:p>
    <w:p w:rsidR="009D5B1B" w:rsidRDefault="009D5B1B" w:rsidP="003C4456">
      <w:pPr>
        <w:rPr>
          <w:rFonts w:ascii="Century Schoolbook" w:hAnsi="Century Schoolbook"/>
          <w:sz w:val="24"/>
          <w:szCs w:val="24"/>
        </w:rPr>
      </w:pPr>
    </w:p>
    <w:p w:rsidR="009D5B1B" w:rsidRDefault="009D5B1B" w:rsidP="003C4456">
      <w:pPr>
        <w:rPr>
          <w:rFonts w:ascii="Century Schoolbook" w:hAnsi="Century Schoolbook"/>
          <w:sz w:val="24"/>
          <w:szCs w:val="24"/>
        </w:rPr>
      </w:pPr>
      <w:r>
        <w:rPr>
          <w:rFonts w:ascii="Century Schoolbook" w:hAnsi="Century Schoolbook"/>
          <w:sz w:val="24"/>
          <w:szCs w:val="24"/>
        </w:rPr>
        <w:t>Sincerely,</w:t>
      </w:r>
    </w:p>
    <w:p w:rsidR="009D5B1B" w:rsidRPr="003C4456" w:rsidRDefault="009D5B1B" w:rsidP="003C4456">
      <w:pPr>
        <w:rPr>
          <w:rFonts w:ascii="Century Schoolbook" w:hAnsi="Century Schoolbook"/>
          <w:sz w:val="24"/>
          <w:szCs w:val="24"/>
        </w:rPr>
      </w:pPr>
      <w:r>
        <w:rPr>
          <w:rFonts w:ascii="Century Schoolbook" w:hAnsi="Century Schoolbook"/>
          <w:sz w:val="24"/>
          <w:szCs w:val="24"/>
        </w:rPr>
        <w:t>Crystal Blum</w:t>
      </w:r>
    </w:p>
    <w:sectPr w:rsidR="009D5B1B" w:rsidRPr="003C4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6F137A"/>
    <w:multiLevelType w:val="hybridMultilevel"/>
    <w:tmpl w:val="D8E45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810"/>
    <w:rsid w:val="003C4456"/>
    <w:rsid w:val="00607EE1"/>
    <w:rsid w:val="00753B41"/>
    <w:rsid w:val="009D5B1B"/>
    <w:rsid w:val="00A41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0904B-2DCC-4B51-AE7F-8B88357C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Blum</dc:creator>
  <cp:keywords/>
  <dc:description/>
  <cp:lastModifiedBy>Crystal Blum</cp:lastModifiedBy>
  <cp:revision>1</cp:revision>
  <dcterms:created xsi:type="dcterms:W3CDTF">2015-09-12T15:16:00Z</dcterms:created>
  <dcterms:modified xsi:type="dcterms:W3CDTF">2015-09-12T15:45:00Z</dcterms:modified>
</cp:coreProperties>
</file>